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054D8B" w:rsidTr="00054D8B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D8B" w:rsidTr="00054D8B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054D8B" w:rsidTr="00054D8B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054D8B" w:rsidRDefault="00054D8B" w:rsidP="00054D8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54D8B" w:rsidRDefault="00054D8B" w:rsidP="00054D8B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69/2024</w:t>
      </w:r>
    </w:p>
    <w:p w:rsidR="00054D8B" w:rsidRDefault="00054D8B" w:rsidP="00054D8B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054D8B" w:rsidRDefault="00054D8B" w:rsidP="00054D8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infra-assinada,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054D8B" w:rsidRDefault="00054D8B" w:rsidP="00054D8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</w:t>
      </w:r>
      <w:r w:rsidR="001A4DE5">
        <w:rPr>
          <w:rFonts w:ascii="Arial" w:hAnsi="Arial" w:cs="Arial"/>
          <w:sz w:val="24"/>
          <w:szCs w:val="24"/>
        </w:rPr>
        <w:t>fornecer</w:t>
      </w:r>
      <w:r>
        <w:rPr>
          <w:rFonts w:ascii="Arial" w:hAnsi="Arial" w:cs="Arial"/>
          <w:sz w:val="24"/>
          <w:szCs w:val="24"/>
        </w:rPr>
        <w:t xml:space="preserve"> aos pacientes com câncer </w:t>
      </w:r>
      <w:r w:rsidR="00D72A27">
        <w:rPr>
          <w:rFonts w:ascii="Arial" w:hAnsi="Arial" w:cs="Arial"/>
          <w:sz w:val="24"/>
          <w:szCs w:val="24"/>
        </w:rPr>
        <w:t xml:space="preserve">e deficiência renal </w:t>
      </w:r>
      <w:r>
        <w:rPr>
          <w:rFonts w:ascii="Arial" w:hAnsi="Arial" w:cs="Arial"/>
          <w:sz w:val="24"/>
          <w:szCs w:val="24"/>
        </w:rPr>
        <w:t xml:space="preserve">um kit </w:t>
      </w:r>
      <w:r w:rsidR="001A4DE5">
        <w:rPr>
          <w:rFonts w:ascii="Arial" w:hAnsi="Arial" w:cs="Arial"/>
          <w:sz w:val="24"/>
          <w:szCs w:val="24"/>
        </w:rPr>
        <w:t>para viagens, composto por alimentação e hidratação adequadas, quando do deslocamento para tratamento de quimioterapia, radioterapia e hemodiálise.</w:t>
      </w:r>
    </w:p>
    <w:p w:rsidR="00054D8B" w:rsidRDefault="00054D8B" w:rsidP="00054D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se faz necessária, pois, frutas e água de coco é primordial para o sustento e recuperação dos pacientes com câncer, dessa forma com esse kit esses pacientes teriam mais conforto e uma melhor recuperação pós os procedimentos de saúde.   </w:t>
      </w:r>
    </w:p>
    <w:p w:rsidR="00054D8B" w:rsidRDefault="00054D8B" w:rsidP="00054D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054D8B" w:rsidRDefault="00054D8B" w:rsidP="00054D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29 de Outubro de 2024.</w:t>
      </w:r>
    </w:p>
    <w:p w:rsidR="00054D8B" w:rsidRDefault="00054D8B" w:rsidP="00054D8B">
      <w:pPr>
        <w:rPr>
          <w:rFonts w:ascii="Arial" w:hAnsi="Arial" w:cs="Arial"/>
          <w:sz w:val="24"/>
          <w:szCs w:val="24"/>
        </w:rPr>
      </w:pPr>
    </w:p>
    <w:p w:rsidR="00054D8B" w:rsidRDefault="00054D8B" w:rsidP="00054D8B">
      <w:pPr>
        <w:rPr>
          <w:rFonts w:ascii="Arial" w:hAnsi="Arial" w:cs="Arial"/>
          <w:sz w:val="24"/>
          <w:szCs w:val="24"/>
        </w:rPr>
      </w:pPr>
    </w:p>
    <w:p w:rsidR="00054D8B" w:rsidRDefault="00054D8B" w:rsidP="00054D8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054D8B" w:rsidRDefault="00054D8B" w:rsidP="00054D8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Marisa Vaz Silva de Almeida. </w:t>
      </w:r>
    </w:p>
    <w:p w:rsidR="00054D8B" w:rsidRDefault="00054D8B" w:rsidP="00054D8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Vereadora Proponente. </w:t>
      </w:r>
    </w:p>
    <w:p w:rsidR="00054D8B" w:rsidRDefault="00054D8B" w:rsidP="00054D8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54D8B" w:rsidRDefault="00054D8B" w:rsidP="00054D8B"/>
    <w:p w:rsidR="00146B3C" w:rsidRDefault="00146B3C"/>
    <w:sectPr w:rsidR="00146B3C" w:rsidSect="00146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4D8B"/>
    <w:rsid w:val="00054D8B"/>
    <w:rsid w:val="00146B3C"/>
    <w:rsid w:val="001A4DE5"/>
    <w:rsid w:val="003639A8"/>
    <w:rsid w:val="006709D5"/>
    <w:rsid w:val="00C866AE"/>
    <w:rsid w:val="00D7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8B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D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CAMARA01-PC</dc:creator>
  <cp:lastModifiedBy>CAMARA01-PC</cp:lastModifiedBy>
  <cp:revision>3</cp:revision>
  <cp:lastPrinted>2024-10-29T19:01:00Z</cp:lastPrinted>
  <dcterms:created xsi:type="dcterms:W3CDTF">2024-10-29T18:54:00Z</dcterms:created>
  <dcterms:modified xsi:type="dcterms:W3CDTF">2024-11-05T11:32:00Z</dcterms:modified>
</cp:coreProperties>
</file>