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BB70D7" w:rsidTr="00BB70D7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B70D7" w:rsidRDefault="00BB70D7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0D7" w:rsidTr="00BB70D7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B70D7" w:rsidRDefault="00BB70D7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BB70D7" w:rsidTr="00BB70D7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BB70D7" w:rsidRDefault="00BB70D7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BB70D7" w:rsidRDefault="00BB70D7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BB70D7" w:rsidRDefault="00BB70D7" w:rsidP="00BB70D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B70D7" w:rsidRDefault="00BB70D7" w:rsidP="00BB70D7">
      <w:pPr>
        <w:ind w:left="2124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72/2024</w:t>
      </w:r>
    </w:p>
    <w:p w:rsidR="00BB70D7" w:rsidRDefault="00BB70D7" w:rsidP="00BB70D7">
      <w:pPr>
        <w:ind w:left="2124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Reativação da Indicação 025/2021.</w:t>
      </w:r>
    </w:p>
    <w:p w:rsidR="00BB70D7" w:rsidRDefault="00BB70D7" w:rsidP="00BB70D7">
      <w:pPr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BB70D7" w:rsidRDefault="00BB70D7" w:rsidP="00BB70D7">
      <w:pPr>
        <w:jc w:val="both"/>
        <w:rPr>
          <w:rFonts w:ascii="Arial" w:hAnsi="Arial" w:cs="Arial"/>
          <w:sz w:val="24"/>
          <w:szCs w:val="24"/>
        </w:rPr>
      </w:pPr>
    </w:p>
    <w:p w:rsidR="00BB70D7" w:rsidRDefault="00BB70D7" w:rsidP="00BB70D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infra-assinados,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BB70D7" w:rsidRDefault="00BB70D7" w:rsidP="00BB70D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B70D7" w:rsidRDefault="00BB70D7" w:rsidP="00BB70D7">
      <w:pPr>
        <w:pStyle w:val="PargrafodaLista"/>
        <w:numPr>
          <w:ilvl w:val="0"/>
          <w:numId w:val="1"/>
        </w:numPr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a possibilidade de aplicar políticas públicas no sentido de fornecer capacitação de profissionais da área da saúde e educação para atuar no tratamento do TEA (transtorno do espectro do Autismo), bem como 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de política municipal que gere diretrizes para a proteção e apoio de pessoas com TEA (nos termos da lei estadual 17555/13, alterada pela lei 20.430/20).  </w:t>
      </w:r>
    </w:p>
    <w:p w:rsidR="00BB70D7" w:rsidRDefault="00BB70D7" w:rsidP="00BB70D7">
      <w:pPr>
        <w:rPr>
          <w:rFonts w:ascii="Arial" w:hAnsi="Arial" w:cs="Arial"/>
          <w:sz w:val="24"/>
          <w:szCs w:val="24"/>
        </w:rPr>
      </w:pPr>
    </w:p>
    <w:p w:rsidR="00BB70D7" w:rsidRDefault="00BB70D7" w:rsidP="00BB70D7">
      <w:pPr>
        <w:ind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A indicação se faz necessária, pois, 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Transtorno do Espectro do Autismo (TEA) — é uma condição de saúde caracterizada por déficit na comunicação social (socialização e comunicação verbal e não verbal) e comportamento (interesse restrito e movimentos repetitivos). Não há só um, mas muitos subtipos do transtorno. Tão abrangente que se usa o termo </w:t>
      </w:r>
      <w:r>
        <w:rPr>
          <w:rFonts w:ascii="Arial" w:hAnsi="Arial" w:cs="Arial"/>
          <w:sz w:val="24"/>
          <w:szCs w:val="24"/>
          <w:shd w:val="clear" w:color="auto" w:fill="FFFFFF"/>
        </w:rPr>
        <w:t>“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espectro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pelos vários níveis de suporte que necessitam.</w:t>
      </w:r>
    </w:p>
    <w:p w:rsidR="00BB70D7" w:rsidRDefault="00BB70D7" w:rsidP="00BB70D7">
      <w:pPr>
        <w:ind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Nesse sentido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primordial políticas públicas e capacitação de profissionais de saúde e educação para atuar no tratamento do Transtorno do Espectro do Autismo. </w:t>
      </w:r>
    </w:p>
    <w:p w:rsidR="00BB70D7" w:rsidRDefault="00BB70D7" w:rsidP="00BB70D7">
      <w:pPr>
        <w:ind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Considerando que o número de crianças diagnosticadas com autismo vem crescendo em nosso município. Considerando que hoje cada criança não tem um protocolo de atendimento adequado para o TEA.</w:t>
      </w:r>
    </w:p>
    <w:p w:rsidR="00BB70D7" w:rsidRDefault="00BB70D7" w:rsidP="00BB70D7">
      <w:pPr>
        <w:ind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que o município já precisou de ordem judicial para atendimento de uma criança e que muitas dessas crianças se deslocam todos os dias para outro município correndo risco de vida na estrada e desgastando a criança. </w:t>
      </w:r>
    </w:p>
    <w:p w:rsidR="00BB70D7" w:rsidRPr="00BB70D7" w:rsidRDefault="00BB70D7" w:rsidP="00BB70D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70D7">
        <w:rPr>
          <w:rFonts w:ascii="Arial" w:hAnsi="Arial" w:cs="Arial"/>
          <w:sz w:val="24"/>
          <w:szCs w:val="24"/>
        </w:rPr>
        <w:t xml:space="preserve">O município de Boa Esperança pode em conjunto com saúde, educação e assistência social criar e treinar devidamente uma equipe multidisciplinar que atenda as crianças diagnosticadas com autismo </w:t>
      </w:r>
    </w:p>
    <w:p w:rsidR="00BB70D7" w:rsidRPr="00BB70D7" w:rsidRDefault="00BB70D7" w:rsidP="00751E9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70D7">
        <w:rPr>
          <w:rFonts w:ascii="Arial" w:hAnsi="Arial" w:cs="Arial"/>
          <w:sz w:val="24"/>
          <w:szCs w:val="24"/>
        </w:rPr>
        <w:t xml:space="preserve">A equipe, psicóloga, nutricionista, TO (terapeuta ocupacional), fisioterapeuta, pedagoga, fonoaudióloga. Esta equipe pode ser formada por profissionais existentes no município desde que façam um curso preparatório já existente e de fácil alcance de pagamento para o município. </w:t>
      </w:r>
    </w:p>
    <w:p w:rsidR="00BB70D7" w:rsidRPr="00BB70D7" w:rsidRDefault="00BB70D7" w:rsidP="00751E9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70D7">
        <w:rPr>
          <w:rFonts w:ascii="Arial" w:hAnsi="Arial" w:cs="Arial"/>
          <w:sz w:val="24"/>
          <w:szCs w:val="24"/>
        </w:rPr>
        <w:t>O curso existe no AME e CIMIP em Campo Mourão, que treina profissionais já existentes no município com método ABA e DENVER.</w:t>
      </w:r>
    </w:p>
    <w:p w:rsidR="00BB70D7" w:rsidRPr="00751E9F" w:rsidRDefault="00BB70D7" w:rsidP="00751E9F">
      <w:pPr>
        <w:jc w:val="both"/>
        <w:rPr>
          <w:rFonts w:ascii="Arial" w:hAnsi="Arial" w:cs="Arial"/>
          <w:sz w:val="24"/>
          <w:szCs w:val="24"/>
        </w:rPr>
      </w:pPr>
      <w:r w:rsidRPr="00751E9F">
        <w:rPr>
          <w:rFonts w:ascii="Arial" w:hAnsi="Arial" w:cs="Arial"/>
          <w:sz w:val="24"/>
          <w:szCs w:val="24"/>
        </w:rPr>
        <w:t xml:space="preserve">A exemplo de </w:t>
      </w:r>
      <w:proofErr w:type="spellStart"/>
      <w:r w:rsidRPr="00751E9F">
        <w:rPr>
          <w:rFonts w:ascii="Arial" w:hAnsi="Arial" w:cs="Arial"/>
          <w:sz w:val="24"/>
          <w:szCs w:val="24"/>
        </w:rPr>
        <w:t>Juranda</w:t>
      </w:r>
      <w:proofErr w:type="spellEnd"/>
      <w:r w:rsidRPr="00751E9F">
        <w:rPr>
          <w:rFonts w:ascii="Arial" w:hAnsi="Arial" w:cs="Arial"/>
          <w:sz w:val="24"/>
          <w:szCs w:val="24"/>
        </w:rPr>
        <w:t xml:space="preserve">, o atendimento acontece em uma ala na secretaria de saúde após as </w:t>
      </w:r>
      <w:proofErr w:type="gramStart"/>
      <w:r w:rsidRPr="00751E9F">
        <w:rPr>
          <w:rFonts w:ascii="Arial" w:hAnsi="Arial" w:cs="Arial"/>
          <w:sz w:val="24"/>
          <w:szCs w:val="24"/>
        </w:rPr>
        <w:t xml:space="preserve">17 </w:t>
      </w:r>
      <w:proofErr w:type="spellStart"/>
      <w:r w:rsidRPr="00751E9F">
        <w:rPr>
          <w:rFonts w:ascii="Arial" w:hAnsi="Arial" w:cs="Arial"/>
          <w:sz w:val="24"/>
          <w:szCs w:val="24"/>
        </w:rPr>
        <w:t>hrs</w:t>
      </w:r>
      <w:proofErr w:type="spellEnd"/>
      <w:proofErr w:type="gramEnd"/>
      <w:r w:rsidR="00751E9F" w:rsidRPr="00751E9F">
        <w:rPr>
          <w:rFonts w:ascii="Arial" w:hAnsi="Arial" w:cs="Arial"/>
          <w:sz w:val="24"/>
          <w:szCs w:val="24"/>
        </w:rPr>
        <w:t>, em Boa Esperança pode</w:t>
      </w:r>
      <w:r w:rsidRPr="00751E9F">
        <w:rPr>
          <w:rFonts w:ascii="Arial" w:hAnsi="Arial" w:cs="Arial"/>
          <w:sz w:val="24"/>
          <w:szCs w:val="24"/>
        </w:rPr>
        <w:t>-se usar até a escola</w:t>
      </w:r>
      <w:r w:rsidR="00751E9F" w:rsidRPr="00751E9F">
        <w:rPr>
          <w:rFonts w:ascii="Arial" w:hAnsi="Arial" w:cs="Arial"/>
          <w:sz w:val="24"/>
          <w:szCs w:val="24"/>
        </w:rPr>
        <w:t>.</w:t>
      </w:r>
      <w:r w:rsidRPr="00751E9F">
        <w:rPr>
          <w:rFonts w:ascii="Arial" w:hAnsi="Arial" w:cs="Arial"/>
          <w:sz w:val="24"/>
          <w:szCs w:val="24"/>
        </w:rPr>
        <w:t xml:space="preserve"> </w:t>
      </w:r>
    </w:p>
    <w:p w:rsidR="00BB70D7" w:rsidRPr="00751E9F" w:rsidRDefault="00BB70D7" w:rsidP="00751E9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51E9F">
        <w:rPr>
          <w:rFonts w:ascii="Arial" w:hAnsi="Arial" w:cs="Arial"/>
          <w:sz w:val="24"/>
          <w:szCs w:val="24"/>
        </w:rPr>
        <w:t xml:space="preserve">Aos profissionais que passarem pelo treinamento uma gratificação plausível do bom atendimento que </w:t>
      </w:r>
      <w:r w:rsidR="00751E9F" w:rsidRPr="00751E9F">
        <w:rPr>
          <w:rFonts w:ascii="Arial" w:hAnsi="Arial" w:cs="Arial"/>
          <w:sz w:val="24"/>
          <w:szCs w:val="24"/>
        </w:rPr>
        <w:t>será</w:t>
      </w:r>
      <w:r w:rsidRPr="00751E9F">
        <w:rPr>
          <w:rFonts w:ascii="Arial" w:hAnsi="Arial" w:cs="Arial"/>
          <w:sz w:val="24"/>
          <w:szCs w:val="24"/>
        </w:rPr>
        <w:t xml:space="preserve"> prestado as crianças </w:t>
      </w:r>
    </w:p>
    <w:p w:rsidR="00BB70D7" w:rsidRDefault="00BB70D7" w:rsidP="00751E9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51E9F">
        <w:rPr>
          <w:rFonts w:ascii="Arial" w:hAnsi="Arial" w:cs="Arial"/>
          <w:sz w:val="24"/>
          <w:szCs w:val="24"/>
        </w:rPr>
        <w:t>Com isso o município atende suas crianças com zelo e sem deslocamento, dando a devida importância e atenção aos diagnosticados com autismo</w:t>
      </w:r>
      <w:r w:rsidR="00751E9F" w:rsidRPr="00751E9F">
        <w:rPr>
          <w:rFonts w:ascii="Arial" w:hAnsi="Arial" w:cs="Arial"/>
          <w:sz w:val="24"/>
          <w:szCs w:val="24"/>
        </w:rPr>
        <w:t xml:space="preserve">. </w:t>
      </w:r>
    </w:p>
    <w:p w:rsidR="00BB70D7" w:rsidRDefault="00BB70D7" w:rsidP="00751E9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BB70D7" w:rsidRDefault="00BB70D7" w:rsidP="00BB70D7">
      <w:pPr>
        <w:rPr>
          <w:rFonts w:ascii="Arial" w:hAnsi="Arial" w:cs="Arial"/>
          <w:sz w:val="24"/>
          <w:szCs w:val="24"/>
        </w:rPr>
      </w:pPr>
    </w:p>
    <w:p w:rsidR="00BB70D7" w:rsidRPr="00751E9F" w:rsidRDefault="00751E9F" w:rsidP="00751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29 de Outubro de 2024</w:t>
      </w:r>
    </w:p>
    <w:p w:rsidR="00BB70D7" w:rsidRDefault="00BB70D7" w:rsidP="00BB70D7">
      <w:pPr>
        <w:spacing w:after="0"/>
        <w:jc w:val="center"/>
        <w:rPr>
          <w:rFonts w:ascii="Helvetica" w:hAnsi="Helvetica" w:cs="Helvetica"/>
          <w:sz w:val="24"/>
          <w:szCs w:val="24"/>
        </w:rPr>
      </w:pPr>
    </w:p>
    <w:p w:rsidR="00BB70D7" w:rsidRDefault="00BB70D7" w:rsidP="00BB70D7">
      <w:pPr>
        <w:spacing w:after="0"/>
        <w:jc w:val="center"/>
        <w:rPr>
          <w:rFonts w:ascii="Helvetica" w:hAnsi="Helvetica" w:cs="Helvetica"/>
          <w:sz w:val="24"/>
          <w:szCs w:val="24"/>
        </w:rPr>
      </w:pPr>
    </w:p>
    <w:p w:rsidR="00BB70D7" w:rsidRDefault="00BB70D7" w:rsidP="00751E9F">
      <w:pPr>
        <w:spacing w:after="0"/>
        <w:rPr>
          <w:rFonts w:ascii="Helvetica" w:hAnsi="Helvetica" w:cs="Helvetica"/>
          <w:sz w:val="24"/>
          <w:szCs w:val="24"/>
        </w:rPr>
      </w:pPr>
    </w:p>
    <w:p w:rsidR="00BB70D7" w:rsidRDefault="00BB70D7" w:rsidP="00751E9F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</w:t>
      </w:r>
      <w:r w:rsidR="00751E9F">
        <w:rPr>
          <w:rFonts w:ascii="Helvetica" w:hAnsi="Helvetica" w:cs="Helvetica"/>
          <w:sz w:val="24"/>
          <w:szCs w:val="24"/>
        </w:rPr>
        <w:t>____________________</w:t>
      </w:r>
      <w:r w:rsidR="00751E9F">
        <w:rPr>
          <w:rFonts w:ascii="Helvetica" w:hAnsi="Helvetica" w:cs="Helvetica"/>
          <w:sz w:val="24"/>
          <w:szCs w:val="24"/>
        </w:rPr>
        <w:tab/>
        <w:t xml:space="preserve">                       _________________________</w:t>
      </w:r>
    </w:p>
    <w:p w:rsidR="00751E9F" w:rsidRDefault="00BB70D7" w:rsidP="00751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Valmir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Duminelli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751E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              Osmar </w:t>
      </w:r>
      <w:proofErr w:type="spellStart"/>
      <w:r w:rsidR="00751E9F">
        <w:rPr>
          <w:rFonts w:ascii="Arial" w:eastAsia="Times New Roman" w:hAnsi="Arial" w:cs="Arial"/>
          <w:bCs/>
          <w:sz w:val="24"/>
          <w:szCs w:val="24"/>
          <w:lang w:eastAsia="pt-BR"/>
        </w:rPr>
        <w:t>Peterlini</w:t>
      </w:r>
      <w:proofErr w:type="spellEnd"/>
      <w:r w:rsidR="00751E9F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751E9F" w:rsidRDefault="00BB70D7" w:rsidP="00751E9F">
      <w:pPr>
        <w:spacing w:after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 proponente</w:t>
      </w:r>
      <w:r w:rsidR="00751E9F">
        <w:rPr>
          <w:rFonts w:ascii="Arial" w:eastAsia="Times New Roman" w:hAnsi="Arial" w:cs="Arial"/>
          <w:bCs/>
          <w:sz w:val="24"/>
          <w:szCs w:val="24"/>
          <w:lang w:eastAsia="pt-BR"/>
        </w:rPr>
        <w:t>.                                                  Vereador proponente.</w:t>
      </w:r>
    </w:p>
    <w:p w:rsidR="00BB70D7" w:rsidRDefault="00BB70D7" w:rsidP="00751E9F">
      <w:pPr>
        <w:spacing w:after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51E9F" w:rsidRDefault="00751E9F" w:rsidP="00BB70D7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51E9F" w:rsidRDefault="00751E9F" w:rsidP="00BB70D7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51E9F" w:rsidRDefault="00751E9F" w:rsidP="00751E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751E9F" w:rsidRPr="00751E9F" w:rsidRDefault="00751E9F" w:rsidP="00751E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Marisa Vaz Silva de Almeida.</w:t>
      </w:r>
    </w:p>
    <w:p w:rsidR="00751E9F" w:rsidRDefault="00751E9F" w:rsidP="00751E9F">
      <w:pPr>
        <w:spacing w:after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Vereadora proponente.</w:t>
      </w:r>
    </w:p>
    <w:p w:rsidR="00751E9F" w:rsidRDefault="00751E9F" w:rsidP="00751E9F">
      <w:pPr>
        <w:spacing w:after="0"/>
        <w:jc w:val="center"/>
        <w:rPr>
          <w:rFonts w:ascii="Helvetica" w:hAnsi="Helvetica" w:cs="Helvetica"/>
          <w:sz w:val="24"/>
          <w:szCs w:val="24"/>
        </w:rPr>
      </w:pPr>
    </w:p>
    <w:sectPr w:rsidR="00751E9F" w:rsidSect="002D3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1010"/>
    <w:multiLevelType w:val="hybridMultilevel"/>
    <w:tmpl w:val="8D325A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B70D7"/>
    <w:rsid w:val="002D3EA6"/>
    <w:rsid w:val="00751E9F"/>
    <w:rsid w:val="00BB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D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B70D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70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iatry.org/patients-families/autism/what-is-autism-spectrum-disor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cp:lastPrinted>2024-10-29T19:26:00Z</cp:lastPrinted>
  <dcterms:created xsi:type="dcterms:W3CDTF">2024-10-29T19:12:00Z</dcterms:created>
  <dcterms:modified xsi:type="dcterms:W3CDTF">2024-10-29T19:27:00Z</dcterms:modified>
</cp:coreProperties>
</file>